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5F1" w:rsidRDefault="006F65F1" w:rsidP="006F65F1">
      <w:pPr>
        <w:spacing w:after="312" w:line="560" w:lineRule="exact"/>
        <w:jc w:val="center"/>
        <w:rPr>
          <w:rFonts w:eastAsia="方正小标宋简体"/>
          <w:sz w:val="44"/>
          <w:szCs w:val="44"/>
        </w:rPr>
      </w:pPr>
      <w:r>
        <w:rPr>
          <w:rFonts w:eastAsia="方正小标宋简体"/>
          <w:b/>
          <w:bCs/>
          <w:sz w:val="44"/>
          <w:szCs w:val="44"/>
        </w:rPr>
        <w:t>2</w:t>
      </w:r>
      <w:r>
        <w:rPr>
          <w:rFonts w:eastAsia="方正小标宋简体"/>
          <w:sz w:val="44"/>
          <w:szCs w:val="44"/>
        </w:rPr>
        <w:t>018</w:t>
      </w:r>
      <w:r>
        <w:rPr>
          <w:rFonts w:eastAsia="方正小标宋简体" w:hint="eastAsia"/>
          <w:sz w:val="44"/>
          <w:szCs w:val="44"/>
        </w:rPr>
        <w:t>年海州区城管局</w:t>
      </w:r>
      <w:r>
        <w:rPr>
          <w:rFonts w:eastAsia="方正小标宋简体"/>
          <w:sz w:val="44"/>
          <w:szCs w:val="44"/>
        </w:rPr>
        <w:t>“</w:t>
      </w:r>
      <w:r>
        <w:rPr>
          <w:rFonts w:eastAsia="方正小标宋简体" w:hint="eastAsia"/>
          <w:sz w:val="44"/>
          <w:szCs w:val="44"/>
        </w:rPr>
        <w:t>事故隐患排查月</w:t>
      </w:r>
      <w:r>
        <w:rPr>
          <w:rFonts w:eastAsia="方正小标宋简体"/>
          <w:sz w:val="44"/>
          <w:szCs w:val="44"/>
        </w:rPr>
        <w:t>”</w:t>
      </w:r>
    </w:p>
    <w:p w:rsidR="006F65F1" w:rsidRDefault="006F65F1" w:rsidP="006F65F1">
      <w:pPr>
        <w:spacing w:afterLines="150" w:line="560" w:lineRule="exact"/>
        <w:jc w:val="center"/>
        <w:rPr>
          <w:rFonts w:eastAsia="方正小标宋简体"/>
          <w:sz w:val="44"/>
          <w:szCs w:val="44"/>
        </w:rPr>
      </w:pPr>
      <w:r>
        <w:rPr>
          <w:rFonts w:eastAsia="方正小标宋简体" w:hint="eastAsia"/>
          <w:sz w:val="44"/>
          <w:szCs w:val="44"/>
        </w:rPr>
        <w:t>活动方案</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为扎实抓好安全生产事故隐患排查治理工作，有效预防安全生产事故发生，维护城管系统安全稳定态势，为两会的胜利召开创造稳定的安全生产环境，集合本局实际，制定本方案。</w:t>
      </w:r>
    </w:p>
    <w:p w:rsidR="006F65F1" w:rsidRDefault="006F65F1" w:rsidP="006F65F1">
      <w:pPr>
        <w:spacing w:line="560" w:lineRule="exact"/>
        <w:ind w:firstLineChars="200" w:firstLine="640"/>
        <w:rPr>
          <w:rFonts w:eastAsia="黑体"/>
          <w:sz w:val="32"/>
          <w:szCs w:val="32"/>
        </w:rPr>
      </w:pPr>
      <w:r>
        <w:rPr>
          <w:rFonts w:eastAsia="黑体" w:hAnsi="黑体" w:hint="eastAsia"/>
          <w:sz w:val="32"/>
          <w:szCs w:val="32"/>
        </w:rPr>
        <w:t>一、目标任务</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通过开展本次活动，发现和治理环卫作业和行政执法过程中存在的安全隐患，推动安全生产责任制和责任追究制的落实，逐步实现安全管理长效机制，为实现城管局安全生产形势持续稳定奠定坚实基础。</w:t>
      </w:r>
    </w:p>
    <w:p w:rsidR="006F65F1" w:rsidRDefault="006F65F1" w:rsidP="006F65F1">
      <w:pPr>
        <w:spacing w:line="560" w:lineRule="exact"/>
        <w:ind w:firstLineChars="200" w:firstLine="640"/>
        <w:rPr>
          <w:rFonts w:eastAsia="黑体"/>
          <w:sz w:val="32"/>
          <w:szCs w:val="32"/>
        </w:rPr>
      </w:pPr>
      <w:r>
        <w:rPr>
          <w:rFonts w:eastAsia="黑体" w:hAnsi="黑体" w:hint="eastAsia"/>
          <w:sz w:val="32"/>
          <w:szCs w:val="32"/>
        </w:rPr>
        <w:t>二、排查治理范围和内容</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（一）排查治理范围</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办公场所、环卫处各中转站、公厕、宿舍区、施工作业场所。</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（二）排查治理内容</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全面排查治理本系统环卫设施、车辆等方面存在的隐患，以及安全生产体制机制、制度建设、安全管理组织体系、责任落实、劳动纪律、现场管理、事故查处等方面存在的薄弱环节。重点突出：</w:t>
      </w:r>
    </w:p>
    <w:p w:rsidR="006F65F1" w:rsidRDefault="006F65F1" w:rsidP="006F65F1">
      <w:pPr>
        <w:spacing w:line="560" w:lineRule="exact"/>
        <w:ind w:firstLineChars="200" w:firstLine="640"/>
        <w:rPr>
          <w:rFonts w:eastAsia="仿宋"/>
          <w:sz w:val="32"/>
          <w:szCs w:val="32"/>
        </w:rPr>
      </w:pPr>
      <w:r>
        <w:rPr>
          <w:rFonts w:eastAsia="仿宋"/>
          <w:sz w:val="32"/>
          <w:szCs w:val="32"/>
        </w:rPr>
        <w:t>1.</w:t>
      </w:r>
      <w:r>
        <w:rPr>
          <w:rFonts w:eastAsia="仿宋" w:hAnsi="仿宋" w:hint="eastAsia"/>
          <w:sz w:val="32"/>
          <w:szCs w:val="32"/>
        </w:rPr>
        <w:t>安全生产法律法规、规章制度、规程标准的贯彻执行情况；</w:t>
      </w:r>
    </w:p>
    <w:p w:rsidR="006F65F1" w:rsidRDefault="006F65F1" w:rsidP="006F65F1">
      <w:pPr>
        <w:spacing w:line="560" w:lineRule="exact"/>
        <w:ind w:firstLineChars="200" w:firstLine="640"/>
        <w:rPr>
          <w:rFonts w:eastAsia="仿宋"/>
          <w:sz w:val="32"/>
          <w:szCs w:val="32"/>
        </w:rPr>
      </w:pPr>
      <w:r>
        <w:rPr>
          <w:rFonts w:eastAsia="仿宋"/>
          <w:sz w:val="32"/>
          <w:szCs w:val="32"/>
        </w:rPr>
        <w:t>2.</w:t>
      </w:r>
      <w:r>
        <w:rPr>
          <w:rFonts w:eastAsia="仿宋" w:hAnsi="仿宋" w:hint="eastAsia"/>
          <w:sz w:val="32"/>
          <w:szCs w:val="32"/>
        </w:rPr>
        <w:t>安全生产责任制建立及落实情况，企业安全生产管理</w:t>
      </w:r>
      <w:r>
        <w:rPr>
          <w:rFonts w:eastAsia="仿宋" w:hAnsi="仿宋" w:hint="eastAsia"/>
          <w:sz w:val="32"/>
          <w:szCs w:val="32"/>
        </w:rPr>
        <w:lastRenderedPageBreak/>
        <w:t>机构设置及人员配备情况；</w:t>
      </w:r>
    </w:p>
    <w:p w:rsidR="006F65F1" w:rsidRDefault="006F65F1" w:rsidP="006F65F1">
      <w:pPr>
        <w:spacing w:line="560" w:lineRule="exact"/>
        <w:ind w:firstLineChars="200" w:firstLine="640"/>
        <w:rPr>
          <w:rFonts w:eastAsia="仿宋"/>
          <w:sz w:val="32"/>
          <w:szCs w:val="32"/>
        </w:rPr>
      </w:pPr>
      <w:r>
        <w:rPr>
          <w:rFonts w:eastAsia="仿宋"/>
          <w:sz w:val="32"/>
          <w:szCs w:val="32"/>
        </w:rPr>
        <w:t>3.</w:t>
      </w:r>
      <w:r>
        <w:rPr>
          <w:rFonts w:eastAsia="仿宋" w:hAnsi="仿宋" w:hint="eastAsia"/>
          <w:sz w:val="32"/>
          <w:szCs w:val="32"/>
        </w:rPr>
        <w:t>安全生产重要设施、装备和关键设备、装置的完好状况及日常管理维护、保养情况，劳动防护用品的配备和使用情况；</w:t>
      </w:r>
    </w:p>
    <w:p w:rsidR="006F65F1" w:rsidRDefault="006F65F1" w:rsidP="006F65F1">
      <w:pPr>
        <w:spacing w:line="560" w:lineRule="exact"/>
        <w:ind w:firstLineChars="200" w:firstLine="640"/>
        <w:rPr>
          <w:rFonts w:eastAsia="仿宋"/>
          <w:sz w:val="32"/>
          <w:szCs w:val="32"/>
        </w:rPr>
      </w:pPr>
      <w:r>
        <w:rPr>
          <w:rFonts w:eastAsia="仿宋"/>
          <w:sz w:val="32"/>
          <w:szCs w:val="32"/>
        </w:rPr>
        <w:t>4.</w:t>
      </w:r>
      <w:r>
        <w:rPr>
          <w:rFonts w:eastAsia="仿宋" w:hAnsi="仿宋" w:hint="eastAsia"/>
          <w:sz w:val="32"/>
          <w:szCs w:val="32"/>
        </w:rPr>
        <w:t>对存在较大危险因素的生产作业场所及重大危险源风险辨识、监控预警制度建设及设施落实情况；</w:t>
      </w:r>
    </w:p>
    <w:p w:rsidR="006F65F1" w:rsidRDefault="006F65F1" w:rsidP="006F65F1">
      <w:pPr>
        <w:spacing w:line="560" w:lineRule="exact"/>
        <w:ind w:firstLineChars="200" w:firstLine="640"/>
        <w:rPr>
          <w:rFonts w:eastAsia="仿宋"/>
          <w:sz w:val="32"/>
          <w:szCs w:val="32"/>
        </w:rPr>
      </w:pPr>
      <w:r>
        <w:rPr>
          <w:rFonts w:eastAsia="仿宋"/>
          <w:sz w:val="32"/>
          <w:szCs w:val="32"/>
        </w:rPr>
        <w:t>5.</w:t>
      </w:r>
      <w:r>
        <w:rPr>
          <w:rFonts w:eastAsia="仿宋" w:hAnsi="仿宋" w:hint="eastAsia"/>
          <w:sz w:val="32"/>
          <w:szCs w:val="32"/>
        </w:rPr>
        <w:t>安全基础工作及教育培训情况，特别是安全管理人员和特种作业人员的持证上岗情况和环卫生产一线职工的教育培训情况；</w:t>
      </w:r>
    </w:p>
    <w:p w:rsidR="006F65F1" w:rsidRDefault="006F65F1" w:rsidP="006F65F1">
      <w:pPr>
        <w:spacing w:line="560" w:lineRule="exact"/>
        <w:ind w:firstLineChars="200" w:firstLine="640"/>
        <w:rPr>
          <w:rFonts w:eastAsia="仿宋"/>
          <w:sz w:val="32"/>
          <w:szCs w:val="32"/>
        </w:rPr>
      </w:pPr>
      <w:r>
        <w:rPr>
          <w:rFonts w:eastAsia="仿宋"/>
          <w:sz w:val="32"/>
          <w:szCs w:val="32"/>
        </w:rPr>
        <w:t>6.</w:t>
      </w:r>
      <w:r>
        <w:rPr>
          <w:rFonts w:eastAsia="仿宋" w:hAnsi="仿宋" w:hint="eastAsia"/>
          <w:sz w:val="32"/>
          <w:szCs w:val="32"/>
        </w:rPr>
        <w:t>应急预案制定、演练和应急救援物资、设备配备及维护情况。</w:t>
      </w:r>
    </w:p>
    <w:p w:rsidR="006F65F1" w:rsidRDefault="006F65F1" w:rsidP="006F65F1">
      <w:pPr>
        <w:spacing w:line="560" w:lineRule="exact"/>
        <w:ind w:firstLineChars="200" w:firstLine="640"/>
        <w:rPr>
          <w:rFonts w:eastAsia="黑体"/>
          <w:sz w:val="32"/>
          <w:szCs w:val="32"/>
        </w:rPr>
      </w:pPr>
      <w:r>
        <w:rPr>
          <w:rFonts w:eastAsia="黑体" w:hAnsi="黑体" w:hint="eastAsia"/>
          <w:sz w:val="32"/>
          <w:szCs w:val="32"/>
        </w:rPr>
        <w:t>三、排查治理方式</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城管局所属各单位、各部门全面组织开展事故隐患自查自纠工作，对事故隐患进行逐一登记建档，对重大事故隐患要按照</w:t>
      </w:r>
      <w:r>
        <w:rPr>
          <w:rFonts w:eastAsia="仿宋"/>
          <w:sz w:val="32"/>
          <w:szCs w:val="32"/>
        </w:rPr>
        <w:t>“</w:t>
      </w:r>
      <w:r>
        <w:rPr>
          <w:rFonts w:eastAsia="仿宋" w:hAnsi="仿宋" w:hint="eastAsia"/>
          <w:sz w:val="32"/>
          <w:szCs w:val="32"/>
        </w:rPr>
        <w:t>一案一档</w:t>
      </w:r>
      <w:r>
        <w:rPr>
          <w:rFonts w:eastAsia="仿宋"/>
          <w:sz w:val="32"/>
          <w:szCs w:val="32"/>
        </w:rPr>
        <w:t>”</w:t>
      </w:r>
      <w:r>
        <w:rPr>
          <w:rFonts w:eastAsia="仿宋" w:hAnsi="仿宋" w:hint="eastAsia"/>
          <w:sz w:val="32"/>
          <w:szCs w:val="32"/>
        </w:rPr>
        <w:t>的要求建立隐患档案，并制订落实重大事故隐患整改计划，严格落实隐患整改，按时上报隐患排查治理情况，并做好本活动的分析和总结工作。</w:t>
      </w:r>
    </w:p>
    <w:p w:rsidR="006F65F1" w:rsidRDefault="006F65F1" w:rsidP="006F65F1">
      <w:pPr>
        <w:spacing w:line="560" w:lineRule="exact"/>
        <w:ind w:firstLineChars="200" w:firstLine="640"/>
        <w:rPr>
          <w:rFonts w:eastAsia="黑体"/>
          <w:sz w:val="32"/>
          <w:szCs w:val="32"/>
        </w:rPr>
      </w:pPr>
      <w:r>
        <w:rPr>
          <w:rFonts w:eastAsia="黑体" w:hAnsi="黑体" w:hint="eastAsia"/>
          <w:sz w:val="32"/>
          <w:szCs w:val="32"/>
        </w:rPr>
        <w:t>四、工作要求</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一）加强领导，精心组织实施。我局成立由党委副书记、副局长范庆立任组长的隐患排查治理工作领导小组，城管一、二、三大队和环卫处分管负责人为成员，局环卫（安全）科具体负责一切排查治理综合协调工作。各单位要充分认识到开展本活动的重要性，结合实际，切实加强对安全生产隐患排查治理工作的组织领导，健全工作机制，明确职责</w:t>
      </w:r>
      <w:r>
        <w:rPr>
          <w:rFonts w:eastAsia="仿宋" w:hAnsi="仿宋" w:hint="eastAsia"/>
          <w:sz w:val="32"/>
          <w:szCs w:val="32"/>
        </w:rPr>
        <w:lastRenderedPageBreak/>
        <w:t>分工，周密部署，精心组织，确保隐患排查治理工作从严从实抓出成效。</w:t>
      </w:r>
    </w:p>
    <w:p w:rsidR="006F65F1" w:rsidRDefault="006F65F1" w:rsidP="006F65F1">
      <w:pPr>
        <w:spacing w:line="560" w:lineRule="exact"/>
        <w:ind w:firstLineChars="200" w:firstLine="640"/>
        <w:rPr>
          <w:rFonts w:eastAsia="仿宋"/>
          <w:sz w:val="32"/>
          <w:szCs w:val="32"/>
        </w:rPr>
      </w:pPr>
      <w:r>
        <w:rPr>
          <w:rFonts w:eastAsia="仿宋" w:hAnsi="仿宋" w:hint="eastAsia"/>
          <w:sz w:val="32"/>
          <w:szCs w:val="32"/>
        </w:rPr>
        <w:t>（二）突出重点，全面排查治理。各单位各部门要切实负起隐患排查治理的主体责任，充分依靠和发动广大一线工人参与隐患排查治理工作加大安全投入，落实防范措施，确保排查不留死角，整治不留后患。</w:t>
      </w:r>
    </w:p>
    <w:p w:rsidR="006F65F1" w:rsidRDefault="006F65F1" w:rsidP="006F65F1">
      <w:pPr>
        <w:spacing w:line="560" w:lineRule="exact"/>
        <w:ind w:firstLineChars="200" w:firstLine="640"/>
        <w:rPr>
          <w:rFonts w:eastAsia="仿宋"/>
          <w:sz w:val="32"/>
          <w:szCs w:val="32"/>
        </w:rPr>
      </w:pPr>
    </w:p>
    <w:p w:rsidR="006F65F1" w:rsidRDefault="006F65F1" w:rsidP="006F65F1">
      <w:pPr>
        <w:spacing w:line="560" w:lineRule="exact"/>
        <w:ind w:firstLineChars="200" w:firstLine="640"/>
        <w:rPr>
          <w:rFonts w:eastAsia="仿宋"/>
          <w:sz w:val="32"/>
          <w:szCs w:val="32"/>
        </w:rPr>
      </w:pPr>
    </w:p>
    <w:p w:rsidR="006F65F1" w:rsidRDefault="006F65F1" w:rsidP="006F65F1">
      <w:pPr>
        <w:spacing w:line="560" w:lineRule="exact"/>
      </w:pPr>
    </w:p>
    <w:p w:rsidR="006F65F1" w:rsidRDefault="006F65F1" w:rsidP="006F65F1">
      <w:pPr>
        <w:spacing w:line="560" w:lineRule="exact"/>
      </w:pPr>
    </w:p>
    <w:p w:rsidR="006F65F1" w:rsidRDefault="006F65F1" w:rsidP="006F65F1">
      <w:pPr>
        <w:spacing w:line="560" w:lineRule="exact"/>
      </w:pPr>
    </w:p>
    <w:p w:rsidR="006F65F1" w:rsidRDefault="006F65F1" w:rsidP="006F65F1">
      <w:pPr>
        <w:spacing w:line="560" w:lineRule="exact"/>
      </w:pPr>
    </w:p>
    <w:p w:rsidR="006F65F1" w:rsidRDefault="006F65F1" w:rsidP="006F65F1">
      <w:pPr>
        <w:spacing w:line="560" w:lineRule="exact"/>
      </w:pPr>
    </w:p>
    <w:p w:rsidR="006F65F1" w:rsidRDefault="006F65F1" w:rsidP="006F65F1">
      <w:pPr>
        <w:spacing w:line="560" w:lineRule="exact"/>
      </w:pPr>
    </w:p>
    <w:p w:rsidR="006F65F1" w:rsidRDefault="006F65F1" w:rsidP="006F65F1">
      <w:pPr>
        <w:spacing w:line="560" w:lineRule="exact"/>
      </w:pPr>
    </w:p>
    <w:p w:rsidR="006F65F1" w:rsidRDefault="006F65F1" w:rsidP="006F65F1">
      <w:pPr>
        <w:spacing w:line="560" w:lineRule="exact"/>
      </w:pPr>
    </w:p>
    <w:p w:rsidR="006F65F1" w:rsidRDefault="006F65F1" w:rsidP="006F65F1">
      <w:pPr>
        <w:spacing w:line="560" w:lineRule="exact"/>
      </w:pPr>
    </w:p>
    <w:p w:rsidR="006F65F1" w:rsidRDefault="006F65F1" w:rsidP="006F65F1">
      <w:pPr>
        <w:spacing w:line="520" w:lineRule="exact"/>
        <w:ind w:right="1280" w:firstLine="645"/>
        <w:jc w:val="right"/>
        <w:rPr>
          <w:rFonts w:eastAsia="仿宋" w:hint="eastAsia"/>
          <w:sz w:val="32"/>
          <w:szCs w:val="32"/>
        </w:rPr>
      </w:pPr>
    </w:p>
    <w:p w:rsidR="006F65F1" w:rsidRDefault="006F65F1" w:rsidP="006F65F1">
      <w:pPr>
        <w:spacing w:line="520" w:lineRule="exact"/>
        <w:ind w:right="1280" w:firstLine="645"/>
        <w:jc w:val="right"/>
        <w:rPr>
          <w:rFonts w:eastAsia="仿宋" w:hint="eastAsia"/>
          <w:sz w:val="32"/>
          <w:szCs w:val="32"/>
        </w:rPr>
      </w:pPr>
    </w:p>
    <w:p w:rsidR="006F65F1" w:rsidRDefault="006F65F1" w:rsidP="006F65F1">
      <w:pPr>
        <w:spacing w:after="312" w:line="520" w:lineRule="exact"/>
        <w:ind w:right="1280" w:firstLine="645"/>
        <w:jc w:val="right"/>
        <w:rPr>
          <w:rFonts w:eastAsia="仿宋" w:hint="eastAsia"/>
          <w:sz w:val="32"/>
          <w:szCs w:val="32"/>
        </w:rPr>
      </w:pPr>
    </w:p>
    <w:p w:rsidR="00462D1D" w:rsidRPr="006F65F1" w:rsidRDefault="00462D1D" w:rsidP="00895E1B">
      <w:pPr>
        <w:spacing w:after="312"/>
      </w:pPr>
    </w:p>
    <w:sectPr w:rsidR="00462D1D" w:rsidRPr="006F65F1" w:rsidSect="00462D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65F1"/>
    <w:rsid w:val="001335ED"/>
    <w:rsid w:val="00462D1D"/>
    <w:rsid w:val="006F65F1"/>
    <w:rsid w:val="00895E1B"/>
    <w:rsid w:val="009A238C"/>
    <w:rsid w:val="00A66D9A"/>
    <w:rsid w:val="00D074A9"/>
    <w:rsid w:val="00E50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pPr>
        <w:spacing w:afterLines="100" w:line="560" w:lineRule="exact"/>
        <w:jc w:val="center"/>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5F1"/>
    <w:pPr>
      <w:widowControl w:val="0"/>
      <w:spacing w:afterLines="0" w:line="240" w:lineRule="auto"/>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23232"/>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Words>
  <Characters>883</Characters>
  <Application>Microsoft Office Word</Application>
  <DocSecurity>0</DocSecurity>
  <Lines>7</Lines>
  <Paragraphs>2</Paragraphs>
  <ScaleCrop>false</ScaleCrop>
  <Company>CHINA</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2018-03-15T01:59:00Z</dcterms:created>
  <dcterms:modified xsi:type="dcterms:W3CDTF">2018-03-15T01:59:00Z</dcterms:modified>
</cp:coreProperties>
</file>